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729" w:rsidRPr="007806AA" w:rsidRDefault="00582729" w:rsidP="00F3742B">
      <w:pPr>
        <w:pStyle w:val="ListParagraph"/>
        <w:ind w:left="990"/>
        <w:rPr>
          <w:rFonts w:asciiTheme="majorBidi" w:hAnsiTheme="majorBidi" w:cstheme="majorBidi"/>
        </w:rPr>
      </w:pPr>
    </w:p>
    <w:tbl>
      <w:tblPr>
        <w:tblpPr w:leftFromText="180" w:rightFromText="180" w:horzAnchor="margin" w:tblpXSpec="right" w:tblpY="-480"/>
        <w:tblW w:w="19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4"/>
      </w:tblGrid>
      <w:tr w:rsidR="00DB0BF3" w:rsidRPr="007806AA" w:rsidTr="00DB0BF3">
        <w:trPr>
          <w:cantSplit/>
        </w:trPr>
        <w:tc>
          <w:tcPr>
            <w:tcW w:w="1984" w:type="dxa"/>
          </w:tcPr>
          <w:p w:rsidR="00DB0BF3" w:rsidRPr="007806AA" w:rsidRDefault="00DB0BF3" w:rsidP="002316EF">
            <w:pPr>
              <w:bidi/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</w:p>
        </w:tc>
      </w:tr>
    </w:tbl>
    <w:tbl>
      <w:tblPr>
        <w:tblpPr w:leftFromText="180" w:rightFromText="180" w:vertAnchor="page" w:horzAnchor="page" w:tblpX="2586" w:tblpY="1531"/>
        <w:tblW w:w="85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1984"/>
      </w:tblGrid>
      <w:tr w:rsidR="00E80517" w:rsidRPr="007806AA" w:rsidTr="00E80517">
        <w:trPr>
          <w:cantSplit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80517" w:rsidRPr="007806AA" w:rsidRDefault="00E80517" w:rsidP="00E80517">
            <w:pPr>
              <w:bidi/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  <w:r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>PLANIFICATION DE CHANTIER</w:t>
            </w:r>
          </w:p>
          <w:p w:rsidR="00E80517" w:rsidRPr="007806AA" w:rsidRDefault="00E80517" w:rsidP="00E80517">
            <w:pPr>
              <w:bidi/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</w:p>
          <w:p w:rsidR="00E80517" w:rsidRPr="007806AA" w:rsidRDefault="00E80517" w:rsidP="00E80517">
            <w:pPr>
              <w:bidi/>
              <w:spacing w:line="240" w:lineRule="atLeast"/>
              <w:ind w:right="426"/>
              <w:rPr>
                <w:rFonts w:cs="Times New Roman"/>
                <w:b/>
                <w:bCs/>
                <w:sz w:val="32"/>
                <w:szCs w:val="32"/>
                <w:lang w:val="fr-FR"/>
              </w:rPr>
            </w:pPr>
            <w:r w:rsidRPr="007806AA">
              <w:rPr>
                <w:rFonts w:cs="Times New Roman"/>
                <w:b/>
                <w:bCs/>
                <w:sz w:val="28"/>
                <w:szCs w:val="26"/>
                <w:lang w:val="fr-FR"/>
              </w:rPr>
              <w:t xml:space="preserve">60 </w:t>
            </w:r>
            <w:r w:rsidRPr="007806AA">
              <w:rPr>
                <w:rFonts w:cs="Times New Roman"/>
                <w:b/>
                <w:bCs/>
                <w:sz w:val="32"/>
                <w:szCs w:val="32"/>
                <w:lang w:val="fr-FR"/>
              </w:rPr>
              <w:t>périodes</w:t>
            </w:r>
          </w:p>
        </w:tc>
        <w:tc>
          <w:tcPr>
            <w:tcW w:w="1984" w:type="dxa"/>
          </w:tcPr>
          <w:p w:rsidR="00E80517" w:rsidRPr="007806AA" w:rsidRDefault="00E80517" w:rsidP="00E80517">
            <w:pPr>
              <w:bidi/>
              <w:spacing w:line="240" w:lineRule="atLeast"/>
              <w:ind w:right="426" w:hanging="426"/>
              <w:jc w:val="center"/>
              <w:rPr>
                <w:rFonts w:cs="Times New Roman"/>
                <w:b/>
                <w:bCs/>
                <w:sz w:val="28"/>
                <w:szCs w:val="26"/>
                <w:lang w:val="fr-FR"/>
              </w:rPr>
            </w:pPr>
          </w:p>
        </w:tc>
      </w:tr>
    </w:tbl>
    <w:p w:rsidR="00E80517" w:rsidRPr="007806AA" w:rsidRDefault="00E80517" w:rsidP="00E80517">
      <w:pPr>
        <w:rPr>
          <w:rFonts w:cs="Times New Roman"/>
          <w:b/>
          <w:bCs/>
          <w:sz w:val="24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b/>
          <w:bCs/>
          <w:sz w:val="24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b/>
          <w:bCs/>
          <w:sz w:val="24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b/>
          <w:bCs/>
          <w:sz w:val="24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b/>
          <w:bCs/>
          <w:sz w:val="24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b/>
          <w:bCs/>
          <w:sz w:val="24"/>
          <w:szCs w:val="26"/>
          <w:lang w:val="fr-FR"/>
        </w:rPr>
      </w:pPr>
      <w:r w:rsidRPr="007806AA">
        <w:rPr>
          <w:rFonts w:cs="Times New Roman"/>
          <w:b/>
          <w:bCs/>
          <w:sz w:val="24"/>
          <w:szCs w:val="26"/>
          <w:lang w:val="fr-FR"/>
        </w:rPr>
        <w:t xml:space="preserve">Objectifs : 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Au terme de ce cours, l'élève devra être capable de :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Préparer un chantier.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Appliquer les règles d'hygiène et de sécurité.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Respecter les démarches de qualité.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Choisir les modes opératoires.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Exécuter les travaux planifiés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Programmer et planifier les travaux.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Gérer, assurer le suivi et contrôler les travaux.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- Coordonner les rapports avec les partenaires : fournisseurs, sous-traitants, 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 xml:space="preserve">              Intervenants. 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Evaluer les prix des travaux.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Elaborer des tableaux comparatifs des travaux.</w:t>
      </w:r>
    </w:p>
    <w:p w:rsidR="00E80517" w:rsidRPr="007806AA" w:rsidRDefault="00E80517" w:rsidP="00E80517">
      <w:pPr>
        <w:rPr>
          <w:rFonts w:cs="Times New Roman"/>
          <w:sz w:val="28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Rédiger un rapport de chantier.</w:t>
      </w:r>
    </w:p>
    <w:p w:rsidR="00E80517" w:rsidRPr="007806AA" w:rsidRDefault="00E80517" w:rsidP="00E80517">
      <w:pPr>
        <w:rPr>
          <w:rFonts w:cs="Times New Roman"/>
          <w:sz w:val="28"/>
          <w:szCs w:val="26"/>
          <w:lang w:val="fr-FR"/>
        </w:rPr>
      </w:pPr>
    </w:p>
    <w:p w:rsidR="00E80517" w:rsidRPr="007806AA" w:rsidRDefault="00E80517" w:rsidP="00E8051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CHAPITRE 1</w:t>
      </w:r>
    </w:p>
    <w:p w:rsidR="00E80517" w:rsidRPr="007806AA" w:rsidRDefault="00E80517" w:rsidP="00E8051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LES PRIX DES TRAVAUX</w:t>
      </w:r>
    </w:p>
    <w:p w:rsidR="00E80517" w:rsidRPr="007806AA" w:rsidRDefault="00E80517" w:rsidP="00E80517">
      <w:pPr>
        <w:rPr>
          <w:rFonts w:cs="Times New Roman"/>
          <w:sz w:val="28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b/>
          <w:bCs/>
          <w:sz w:val="24"/>
          <w:szCs w:val="26"/>
          <w:lang w:val="fr-FR"/>
        </w:rPr>
      </w:pPr>
      <w:r w:rsidRPr="007806AA">
        <w:rPr>
          <w:rFonts w:cs="Times New Roman"/>
          <w:b/>
          <w:bCs/>
          <w:sz w:val="24"/>
          <w:szCs w:val="26"/>
          <w:lang w:val="fr-FR"/>
        </w:rPr>
        <w:t>Objectifs :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Exploiter un dossier de consultation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Calculer le prix des travaux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Elaborer un devis estimatif des travaux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b/>
          <w:bCs/>
          <w:sz w:val="24"/>
          <w:szCs w:val="26"/>
          <w:lang w:val="fr-FR"/>
        </w:rPr>
      </w:pPr>
      <w:r w:rsidRPr="007806AA">
        <w:rPr>
          <w:rFonts w:cs="Times New Roman"/>
          <w:b/>
          <w:bCs/>
          <w:sz w:val="24"/>
          <w:szCs w:val="26"/>
          <w:lang w:val="fr-FR"/>
        </w:rPr>
        <w:t>Syllabus :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1. Structuration d'un prix de vente des travaux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Définition des composants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Bordereau des prix unitaires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Cadre du bordereau de prix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2. Dossier de consultation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 xml:space="preserve">- Principales clauses 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Pénalités de retard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Modalités de paiement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3. Estimatif des travaux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Réception des travaux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tableaux Comparatifs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Frais de chantier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Devis estimatif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</w:p>
    <w:p w:rsidR="00E80517" w:rsidRPr="007806AA" w:rsidRDefault="00E80517" w:rsidP="00F90AAB">
      <w:pPr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br w:type="page"/>
      </w:r>
      <w:r w:rsidRPr="007806AA">
        <w:rPr>
          <w:rFonts w:cs="Times New Roman"/>
          <w:b/>
          <w:bCs/>
          <w:sz w:val="28"/>
          <w:szCs w:val="26"/>
          <w:lang w:val="fr-FR"/>
        </w:rPr>
        <w:lastRenderedPageBreak/>
        <w:t>CHAPITRE 2</w:t>
      </w:r>
    </w:p>
    <w:p w:rsidR="00E80517" w:rsidRPr="007806AA" w:rsidRDefault="00E80517" w:rsidP="00E8051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PREPARATION DU CHANTIER</w:t>
      </w:r>
    </w:p>
    <w:p w:rsidR="00E80517" w:rsidRPr="007806AA" w:rsidRDefault="00E80517" w:rsidP="00E80517">
      <w:pPr>
        <w:rPr>
          <w:rFonts w:cs="Times New Roman"/>
          <w:b/>
          <w:bCs/>
          <w:sz w:val="28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b/>
          <w:bCs/>
          <w:sz w:val="24"/>
          <w:szCs w:val="26"/>
          <w:lang w:val="fr-FR"/>
        </w:rPr>
      </w:pPr>
      <w:r w:rsidRPr="007806AA">
        <w:rPr>
          <w:rFonts w:cs="Times New Roman"/>
          <w:b/>
          <w:bCs/>
          <w:sz w:val="24"/>
          <w:szCs w:val="26"/>
          <w:lang w:val="fr-FR"/>
        </w:rPr>
        <w:t>Objectifs :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Préparer le chantier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Choisir le matériel de chantier adéquat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Assurer l'énergie sur site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Assurer la manutention sur chantier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Appliquer les règles d'hygiènes et de sécurité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b/>
          <w:bCs/>
          <w:sz w:val="24"/>
          <w:szCs w:val="26"/>
          <w:lang w:val="fr-FR"/>
        </w:rPr>
      </w:pPr>
      <w:r w:rsidRPr="007806AA">
        <w:rPr>
          <w:rFonts w:cs="Times New Roman"/>
          <w:b/>
          <w:bCs/>
          <w:sz w:val="24"/>
          <w:szCs w:val="26"/>
          <w:lang w:val="fr-FR"/>
        </w:rPr>
        <w:t>Syllabus :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1. Etudes préliminaires.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Connaissance du site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Stockage sur site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Energie sur le chantier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Transport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Manutention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Livraison sur site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Nettoyage et décharge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2. Préparation du chantier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Choix des modes opératoires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hygiène et sécurité dans le chantier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Installation des matériels de l'entreprise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Choix des matériels de chantier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Moyens humains nécessaires à l'exécution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3. Planification des travaux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Programme des travaux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Ordonnancement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4. Ouverture du chantier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</w:p>
    <w:p w:rsidR="00E80517" w:rsidRPr="007806AA" w:rsidRDefault="00E80517" w:rsidP="00E8051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CHAPITRE 3</w:t>
      </w:r>
    </w:p>
    <w:p w:rsidR="00E80517" w:rsidRPr="007806AA" w:rsidRDefault="00E80517" w:rsidP="00E8051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CONDUITE, EXECUTION ET CONTROLE DES TRAVAUX</w:t>
      </w:r>
    </w:p>
    <w:p w:rsidR="00E80517" w:rsidRPr="007806AA" w:rsidRDefault="00E80517" w:rsidP="00E80517">
      <w:pPr>
        <w:rPr>
          <w:rFonts w:cs="Times New Roman"/>
          <w:sz w:val="28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sz w:val="28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b/>
          <w:bCs/>
          <w:sz w:val="24"/>
          <w:szCs w:val="26"/>
          <w:lang w:val="fr-FR"/>
        </w:rPr>
      </w:pPr>
      <w:r w:rsidRPr="007806AA">
        <w:rPr>
          <w:rFonts w:cs="Times New Roman"/>
          <w:b/>
          <w:bCs/>
          <w:sz w:val="24"/>
          <w:szCs w:val="26"/>
          <w:lang w:val="fr-FR"/>
        </w:rPr>
        <w:t>Objectifs :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Suivre l'avancement des travaux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Coordonner et piloter un chantier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Contrôler la qualité des travaux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b/>
          <w:bCs/>
          <w:sz w:val="24"/>
          <w:szCs w:val="26"/>
          <w:lang w:val="fr-FR"/>
        </w:rPr>
      </w:pPr>
      <w:r w:rsidRPr="007806AA">
        <w:rPr>
          <w:rFonts w:cs="Times New Roman"/>
          <w:b/>
          <w:bCs/>
          <w:sz w:val="24"/>
          <w:szCs w:val="26"/>
          <w:lang w:val="fr-FR"/>
        </w:rPr>
        <w:t>Syllabus :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1. Coordination et pilotage de chantier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Coordination de chantier entre différents lots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Avancement des travaux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Réunion de chantier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Responsabilités civiles, pénales et contractuelles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2. Exécution des travaux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lastRenderedPageBreak/>
        <w:tab/>
        <w:t>- Actions d'exécution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Démarches d'exécution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Formation des ouvriers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Entretien et réparation des fournitures livrées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Vie de chantier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Relations humaines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3. Contrôle et suivi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Analyse des écarts en quantité et en qualité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Règles et normes de qualité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Réception des travaux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Refus des matériaux ou équipements défectueux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Essais et contrôle des fournitures et des travaux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Lettre de réserve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Levée des réserves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Plan de recollement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Garanties et assurances</w:t>
      </w:r>
    </w:p>
    <w:p w:rsidR="00E80517" w:rsidRPr="007806AA" w:rsidRDefault="00E80517" w:rsidP="00E80517">
      <w:pPr>
        <w:rPr>
          <w:rFonts w:cs="Times New Roman"/>
          <w:sz w:val="28"/>
          <w:szCs w:val="26"/>
          <w:lang w:val="fr-FR"/>
        </w:rPr>
      </w:pPr>
    </w:p>
    <w:p w:rsidR="00E80517" w:rsidRPr="007806AA" w:rsidRDefault="00E80517" w:rsidP="00E8051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CHAPITRE 4</w:t>
      </w:r>
    </w:p>
    <w:p w:rsidR="00E80517" w:rsidRPr="007806AA" w:rsidRDefault="00E80517" w:rsidP="00E8051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  <w:r w:rsidRPr="007806AA">
        <w:rPr>
          <w:rFonts w:cs="Times New Roman"/>
          <w:b/>
          <w:bCs/>
          <w:sz w:val="28"/>
          <w:szCs w:val="26"/>
          <w:lang w:val="fr-FR"/>
        </w:rPr>
        <w:t>BUDGET DE CHANTIER ET FACTURATION</w:t>
      </w:r>
    </w:p>
    <w:p w:rsidR="00E80517" w:rsidRPr="007806AA" w:rsidRDefault="00E80517" w:rsidP="00E80517">
      <w:pPr>
        <w:rPr>
          <w:rFonts w:cs="Times New Roman"/>
          <w:b/>
          <w:bCs/>
          <w:sz w:val="28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b/>
          <w:bCs/>
          <w:sz w:val="28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b/>
          <w:bCs/>
          <w:sz w:val="24"/>
          <w:szCs w:val="26"/>
          <w:lang w:val="fr-FR"/>
        </w:rPr>
        <w:t>Objectifs :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</w:r>
      <w:r w:rsidRPr="007806AA">
        <w:rPr>
          <w:rFonts w:cs="Times New Roman"/>
          <w:sz w:val="24"/>
          <w:szCs w:val="26"/>
          <w:lang w:val="fr-FR"/>
        </w:rPr>
        <w:tab/>
        <w:t>- Elaborer et respecter un budget de chantier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Contrôler les frais et les dépenses du chantier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Préparer la facturation des travaux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b/>
          <w:bCs/>
          <w:sz w:val="24"/>
          <w:szCs w:val="26"/>
          <w:lang w:val="fr-FR"/>
        </w:rPr>
      </w:pPr>
      <w:r w:rsidRPr="007806AA">
        <w:rPr>
          <w:rFonts w:cs="Times New Roman"/>
          <w:b/>
          <w:bCs/>
          <w:sz w:val="24"/>
          <w:szCs w:val="26"/>
          <w:lang w:val="fr-FR"/>
        </w:rPr>
        <w:t>Syllabus :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1. Budget de chantier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Budget d'ensemble et de détail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Frais d'installation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Temps unitaires d'exécution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Statistiques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2. Contrôles des frais de chantier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Fiches de pointage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Fiches matériel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Bons fournisseurs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Analyse des écarts en temps et en coûts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Prises de décisions d'aménagement des plannings et des moyens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>3. Préparer la facturation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Facturations provisoires et définitives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Acomptes et avances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Situations mensuelles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Actualisation et révision des prix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lastRenderedPageBreak/>
        <w:tab/>
        <w:t>- Primes et pénalités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Délai de paiement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Règlement définitif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Caution et retenue de garantie</w:t>
      </w:r>
    </w:p>
    <w:p w:rsidR="00E80517" w:rsidRPr="007806AA" w:rsidRDefault="00E80517" w:rsidP="00E80517">
      <w:pPr>
        <w:rPr>
          <w:rFonts w:cs="Times New Roman"/>
          <w:sz w:val="24"/>
          <w:szCs w:val="26"/>
          <w:lang w:val="fr-FR"/>
        </w:rPr>
      </w:pPr>
      <w:r w:rsidRPr="007806AA">
        <w:rPr>
          <w:rFonts w:cs="Times New Roman"/>
          <w:sz w:val="24"/>
          <w:szCs w:val="26"/>
          <w:lang w:val="fr-FR"/>
        </w:rPr>
        <w:tab/>
        <w:t>- Bilan fin de chantier</w:t>
      </w:r>
    </w:p>
    <w:p w:rsidR="00E80517" w:rsidRPr="007806AA" w:rsidRDefault="00E80517" w:rsidP="00E80517">
      <w:pPr>
        <w:rPr>
          <w:rFonts w:cs="Times New Roman"/>
          <w:b/>
          <w:bCs/>
          <w:sz w:val="24"/>
          <w:szCs w:val="28"/>
          <w:lang w:val="fr-FR"/>
        </w:rPr>
      </w:pPr>
    </w:p>
    <w:p w:rsidR="00E80517" w:rsidRPr="007806AA" w:rsidRDefault="00E80517" w:rsidP="00E80517">
      <w:pPr>
        <w:rPr>
          <w:rFonts w:cs="Times New Roman"/>
          <w:b/>
          <w:bCs/>
          <w:sz w:val="24"/>
          <w:szCs w:val="28"/>
          <w:lang w:val="fr-FR"/>
        </w:rPr>
      </w:pPr>
      <w:r w:rsidRPr="007806AA">
        <w:rPr>
          <w:rFonts w:cs="Times New Roman"/>
          <w:b/>
          <w:bCs/>
          <w:sz w:val="24"/>
          <w:szCs w:val="28"/>
          <w:lang w:val="fr-FR"/>
        </w:rPr>
        <w:t>METHODOLOGIE:</w:t>
      </w:r>
    </w:p>
    <w:p w:rsidR="00E80517" w:rsidRPr="007806AA" w:rsidRDefault="00E80517" w:rsidP="00E80517">
      <w:pPr>
        <w:overflowPunct w:val="0"/>
        <w:autoSpaceDE w:val="0"/>
        <w:autoSpaceDN w:val="0"/>
        <w:bidi/>
        <w:adjustRightInd w:val="0"/>
        <w:ind w:left="-360" w:right="1080"/>
        <w:jc w:val="right"/>
        <w:textAlignment w:val="baseline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Distribuer aux élèves le contenu, l’horaire, la modalité de l’évaluation, et les discuter en classe en écoutant leurs points de vue..</w:t>
      </w:r>
    </w:p>
    <w:p w:rsidR="00E80517" w:rsidRPr="007806AA" w:rsidRDefault="00E80517" w:rsidP="00E80517">
      <w:pPr>
        <w:overflowPunct w:val="0"/>
        <w:autoSpaceDE w:val="0"/>
        <w:autoSpaceDN w:val="0"/>
        <w:bidi/>
        <w:adjustRightInd w:val="0"/>
        <w:ind w:left="-360" w:right="1080"/>
        <w:jc w:val="right"/>
        <w:textAlignment w:val="baseline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Faire préparer par les élèves en classe et sous forme de devoirs à la maison des exercices et des problèmes comme application du cours.</w:t>
      </w:r>
    </w:p>
    <w:p w:rsidR="00E80517" w:rsidRPr="007806AA" w:rsidRDefault="00E80517" w:rsidP="00E80517">
      <w:pPr>
        <w:overflowPunct w:val="0"/>
        <w:autoSpaceDE w:val="0"/>
        <w:autoSpaceDN w:val="0"/>
        <w:bidi/>
        <w:adjustRightInd w:val="0"/>
        <w:ind w:left="-360" w:right="1080"/>
        <w:jc w:val="right"/>
        <w:textAlignment w:val="baseline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Utiliser des schémas clairs en couleur pour mieux illustrer la matière.</w:t>
      </w:r>
    </w:p>
    <w:p w:rsidR="00E80517" w:rsidRPr="007806AA" w:rsidRDefault="00E80517" w:rsidP="00E80517">
      <w:pPr>
        <w:overflowPunct w:val="0"/>
        <w:autoSpaceDE w:val="0"/>
        <w:autoSpaceDN w:val="0"/>
        <w:bidi/>
        <w:adjustRightInd w:val="0"/>
        <w:ind w:left="-360" w:right="1080"/>
        <w:jc w:val="right"/>
        <w:textAlignment w:val="baseline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 xml:space="preserve">Utiliser des diapositives pour mieux illustrer la matière. </w:t>
      </w:r>
      <w:r w:rsidRPr="007806AA">
        <w:rPr>
          <w:rFonts w:cs="Times New Roman"/>
          <w:sz w:val="24"/>
          <w:szCs w:val="28"/>
          <w:lang w:val="fr-FR"/>
        </w:rPr>
        <w:tab/>
      </w:r>
    </w:p>
    <w:p w:rsidR="00E80517" w:rsidRPr="007806AA" w:rsidRDefault="00E80517" w:rsidP="00E80517">
      <w:pPr>
        <w:overflowPunct w:val="0"/>
        <w:autoSpaceDE w:val="0"/>
        <w:autoSpaceDN w:val="0"/>
        <w:bidi/>
        <w:adjustRightInd w:val="0"/>
        <w:ind w:left="-360" w:right="1080"/>
        <w:jc w:val="right"/>
        <w:textAlignment w:val="baseline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Utiliser des équipements audiovisuels pour mieux illustrer la matière.</w:t>
      </w:r>
    </w:p>
    <w:p w:rsidR="00E80517" w:rsidRPr="007806AA" w:rsidRDefault="00E80517" w:rsidP="00E80517">
      <w:pPr>
        <w:overflowPunct w:val="0"/>
        <w:autoSpaceDE w:val="0"/>
        <w:autoSpaceDN w:val="0"/>
        <w:bidi/>
        <w:adjustRightInd w:val="0"/>
        <w:ind w:left="-360" w:right="1080"/>
        <w:jc w:val="right"/>
        <w:textAlignment w:val="baseline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Donner des exemples pratiques de la vie professionnelle tant que possible comme application directe de la matière.</w:t>
      </w:r>
    </w:p>
    <w:p w:rsidR="00E80517" w:rsidRPr="007806AA" w:rsidRDefault="00E80517" w:rsidP="00E80517">
      <w:pPr>
        <w:overflowPunct w:val="0"/>
        <w:autoSpaceDE w:val="0"/>
        <w:autoSpaceDN w:val="0"/>
        <w:bidi/>
        <w:adjustRightInd w:val="0"/>
        <w:ind w:left="-360" w:right="1080"/>
        <w:jc w:val="right"/>
        <w:textAlignment w:val="baseline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Organiser des visites régulières aux chantiers et demander aux élèves de rédiger un rapport de visite et de suivi qui sera commenté et analysé en classe.</w:t>
      </w:r>
    </w:p>
    <w:p w:rsidR="00E80517" w:rsidRPr="007806AA" w:rsidRDefault="00E80517" w:rsidP="00E80517">
      <w:pPr>
        <w:overflowPunct w:val="0"/>
        <w:autoSpaceDE w:val="0"/>
        <w:autoSpaceDN w:val="0"/>
        <w:bidi/>
        <w:adjustRightInd w:val="0"/>
        <w:ind w:left="-360" w:right="1080"/>
        <w:jc w:val="right"/>
        <w:textAlignment w:val="baseline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A la fin de chaque chapitre, faire poser des questions aux élèves dont la réponse sera vrai ou faux.</w:t>
      </w:r>
    </w:p>
    <w:p w:rsidR="00E80517" w:rsidRPr="007806AA" w:rsidRDefault="00E80517" w:rsidP="00E80517">
      <w:pPr>
        <w:overflowPunct w:val="0"/>
        <w:autoSpaceDE w:val="0"/>
        <w:autoSpaceDN w:val="0"/>
        <w:bidi/>
        <w:adjustRightInd w:val="0"/>
        <w:ind w:left="-360" w:right="1080"/>
        <w:jc w:val="right"/>
        <w:textAlignment w:val="baseline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Insister sur la présentation des devoirs, des rapports et des tests faits par les élèves.</w:t>
      </w:r>
    </w:p>
    <w:p w:rsidR="00E80517" w:rsidRPr="007806AA" w:rsidRDefault="00E80517" w:rsidP="00E80517">
      <w:pPr>
        <w:overflowPunct w:val="0"/>
        <w:autoSpaceDE w:val="0"/>
        <w:autoSpaceDN w:val="0"/>
        <w:bidi/>
        <w:adjustRightInd w:val="0"/>
        <w:ind w:left="-360" w:right="1080"/>
        <w:jc w:val="right"/>
        <w:textAlignment w:val="baseline"/>
        <w:rPr>
          <w:rFonts w:cs="Times New Roman"/>
          <w:sz w:val="24"/>
          <w:szCs w:val="28"/>
          <w:lang w:val="fr-FR"/>
        </w:rPr>
      </w:pPr>
      <w:r w:rsidRPr="007806AA">
        <w:rPr>
          <w:rFonts w:cs="Times New Roman"/>
          <w:sz w:val="24"/>
          <w:szCs w:val="28"/>
          <w:lang w:val="fr-FR"/>
        </w:rPr>
        <w:t>Faire présenter aux élèves tant que possible des revues spécialisées, des journaux quotidiens, et des études publiées traitant le sujet en question.</w:t>
      </w:r>
    </w:p>
    <w:p w:rsidR="00F917CC" w:rsidRPr="008169AC" w:rsidRDefault="00F917CC" w:rsidP="008169AC">
      <w:pPr>
        <w:pStyle w:val="Title1"/>
        <w:pBdr>
          <w:top w:val="single" w:sz="12" w:space="0" w:color="auto"/>
        </w:pBdr>
        <w:ind w:left="0" w:firstLine="0"/>
        <w:jc w:val="left"/>
        <w:rPr>
          <w:rFonts w:ascii="Times New Roman" w:hAnsi="Times New Roman" w:cs="Times New Roman"/>
          <w:lang w:eastAsia="en-US"/>
        </w:rPr>
        <w:sectPr w:rsidR="00F917CC" w:rsidRPr="008169AC" w:rsidSect="00B6375E">
          <w:headerReference w:type="default" r:id="rId8"/>
          <w:footerReference w:type="default" r:id="rId9"/>
          <w:footerReference w:type="first" r:id="rId10"/>
          <w:pgSz w:w="12240" w:h="15840"/>
          <w:pgMar w:top="851" w:right="1440" w:bottom="1134" w:left="1440" w:header="720" w:footer="720" w:gutter="0"/>
          <w:cols w:space="720"/>
          <w:noEndnote/>
          <w:docGrid w:linePitch="272"/>
        </w:sectPr>
      </w:pPr>
      <w:bookmarkStart w:id="0" w:name="_GoBack"/>
      <w:bookmarkEnd w:id="0"/>
    </w:p>
    <w:p w:rsidR="00B1783F" w:rsidRPr="007806AA" w:rsidRDefault="00B1783F" w:rsidP="00F917CC">
      <w:pPr>
        <w:rPr>
          <w:rFonts w:cs="Times New Roman"/>
          <w:lang w:val="fr-FR"/>
        </w:rPr>
        <w:sectPr w:rsidR="00B1783F" w:rsidRPr="007806AA" w:rsidSect="00900739">
          <w:type w:val="continuous"/>
          <w:pgSz w:w="12240" w:h="15840"/>
          <w:pgMar w:top="0" w:right="0" w:bottom="0" w:left="0" w:header="720" w:footer="720" w:gutter="0"/>
          <w:cols w:space="720"/>
          <w:noEndnote/>
        </w:sectPr>
      </w:pPr>
    </w:p>
    <w:p w:rsidR="009A7647" w:rsidRDefault="009A7647" w:rsidP="00F90AAB">
      <w:pPr>
        <w:rPr>
          <w:rFonts w:cs="Times New Roman"/>
          <w:b/>
          <w:bCs/>
          <w:sz w:val="28"/>
          <w:szCs w:val="26"/>
          <w:lang w:val="fr-FR"/>
        </w:rPr>
      </w:pPr>
    </w:p>
    <w:p w:rsidR="009A7647" w:rsidRDefault="009A7647" w:rsidP="009A7647">
      <w:pPr>
        <w:bidi/>
        <w:jc w:val="center"/>
        <w:rPr>
          <w:rFonts w:cs="Times New Roman"/>
          <w:b/>
          <w:bCs/>
          <w:sz w:val="28"/>
          <w:szCs w:val="26"/>
          <w:lang w:val="fr-FR"/>
        </w:rPr>
      </w:pPr>
    </w:p>
    <w:sectPr w:rsidR="009A7647" w:rsidSect="00D663A4">
      <w:pgSz w:w="11907" w:h="16839" w:code="9"/>
      <w:pgMar w:top="1440" w:right="1440" w:bottom="1440" w:left="1440" w:header="5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1687536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0AA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95401642"/>
      <w:docPartObj>
        <w:docPartGallery w:val="Page Numbers (Bottom of Page)"/>
        <w:docPartUnique/>
      </w:docPartObj>
    </w:sdtPr>
    <w:sdtEndPr/>
    <w:sdtContent>
      <w:p w:rsidR="00585355" w:rsidRDefault="003A19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415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85355" w:rsidRDefault="005853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1327632115"/>
      <w:placeholder>
        <w:docPart w:val="0DB0240954BD492999F668EDE993E5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85355" w:rsidRDefault="00585355" w:rsidP="005756F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TS Climatisation</w:t>
        </w:r>
      </w:p>
    </w:sdtContent>
  </w:sdt>
  <w:p w:rsidR="00585355" w:rsidRDefault="005853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0E43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6D2F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D61C5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20F0"/>
    <w:rsid w:val="006D78D7"/>
    <w:rsid w:val="006E3B4D"/>
    <w:rsid w:val="006E6959"/>
    <w:rsid w:val="0070146D"/>
    <w:rsid w:val="007073C2"/>
    <w:rsid w:val="0071077C"/>
    <w:rsid w:val="007117B7"/>
    <w:rsid w:val="00716A65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D4F68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36C20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2233"/>
    <w:rsid w:val="00B74AF8"/>
    <w:rsid w:val="00B773BA"/>
    <w:rsid w:val="00B779C0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BD7556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14F7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01BD"/>
    <w:rsid w:val="00E046D5"/>
    <w:rsid w:val="00E071BA"/>
    <w:rsid w:val="00E07D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172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42B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0AAB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7D954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DB0240954BD492999F668EDE993E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65CC15-109C-4515-B540-2FA0D9FAB98E}"/>
      </w:docPartPr>
      <w:docPartBody>
        <w:p w:rsidR="00490940" w:rsidRDefault="00DD47A4" w:rsidP="00DD47A4">
          <w:pPr>
            <w:pStyle w:val="0DB0240954BD492999F668EDE993E5A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D47A4"/>
    <w:rsid w:val="0008158F"/>
    <w:rsid w:val="00266ED3"/>
    <w:rsid w:val="002B1638"/>
    <w:rsid w:val="003D39D2"/>
    <w:rsid w:val="00490940"/>
    <w:rsid w:val="0060701A"/>
    <w:rsid w:val="00662FA5"/>
    <w:rsid w:val="006C7637"/>
    <w:rsid w:val="006E2416"/>
    <w:rsid w:val="008D7E45"/>
    <w:rsid w:val="00C50EAE"/>
    <w:rsid w:val="00C5712B"/>
    <w:rsid w:val="00D02CF7"/>
    <w:rsid w:val="00DA75B6"/>
    <w:rsid w:val="00DD47A4"/>
    <w:rsid w:val="00F01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9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DB0240954BD492999F668EDE993E5A1">
    <w:name w:val="0DB0240954BD492999F668EDE993E5A1"/>
    <w:rsid w:val="00DD47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180D5-6700-4384-8879-AE9BBDDF0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40</cp:revision>
  <cp:lastPrinted>2012-09-25T06:19:00Z</cp:lastPrinted>
  <dcterms:created xsi:type="dcterms:W3CDTF">2014-09-21T17:12:00Z</dcterms:created>
  <dcterms:modified xsi:type="dcterms:W3CDTF">2019-07-20T07:38:00Z</dcterms:modified>
</cp:coreProperties>
</file>